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16" w:rsidRDefault="00537D16"/>
    <w:p w:rsidR="000D0857" w:rsidRPr="000D0857" w:rsidRDefault="000D0857" w:rsidP="000D0857">
      <w:pPr>
        <w:shd w:val="clear" w:color="auto" w:fill="FFFFFF"/>
        <w:spacing w:after="36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pt-BR"/>
        </w:rPr>
      </w:pPr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 xml:space="preserve">O ano letivo da rede municipal de ensino de </w:t>
      </w:r>
      <w:proofErr w:type="spellStart"/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>Taquarussu</w:t>
      </w:r>
      <w:proofErr w:type="spellEnd"/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 xml:space="preserve"> terá início no dia 11 de fevereiro para as crianças matriculadas no Centro de Educação Infantil Esmeralda Carvalho Cunha. Já as do Ensino Fundamental da Escola Municipal Irene Linda </w:t>
      </w:r>
      <w:proofErr w:type="spellStart"/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>Ziole</w:t>
      </w:r>
      <w:proofErr w:type="spellEnd"/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>Crivelli</w:t>
      </w:r>
      <w:proofErr w:type="spellEnd"/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 xml:space="preserve"> começam no dia 18 de fevereiro.</w:t>
      </w:r>
    </w:p>
    <w:p w:rsidR="000D0857" w:rsidRPr="000D0857" w:rsidRDefault="000D0857" w:rsidP="000D0857">
      <w:pPr>
        <w:shd w:val="clear" w:color="auto" w:fill="FFFFFF"/>
        <w:spacing w:after="36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pt-BR"/>
        </w:rPr>
      </w:pPr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 xml:space="preserve">O período oficial para as matrículas na Educação Infantil está sendo realizada durante o mês de janeiro das 7 às 11 horas, as matrículas a partir dos 4 anos obrigatórias, como consta na Meta 1 do Plano Nacional de Educação, estas já está sendo atendida em </w:t>
      </w:r>
      <w:proofErr w:type="spellStart"/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>Taquarussu</w:t>
      </w:r>
      <w:proofErr w:type="spellEnd"/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 xml:space="preserve">. </w:t>
      </w:r>
    </w:p>
    <w:p w:rsidR="000D0857" w:rsidRPr="000D0857" w:rsidRDefault="000D0857" w:rsidP="000D0857">
      <w:pPr>
        <w:shd w:val="clear" w:color="auto" w:fill="FFFFFF"/>
        <w:spacing w:after="36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pt-BR"/>
        </w:rPr>
      </w:pPr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>No ensino fundamental de 1º ao 7º ano, as matrículas podem ser realizadas diretamente nas unidades escolares, das 7 às 11 horas, até o dia 31 de janeiro.</w:t>
      </w:r>
    </w:p>
    <w:p w:rsidR="000D0857" w:rsidRPr="000D0857" w:rsidRDefault="000D0857" w:rsidP="000D0857">
      <w:pPr>
        <w:shd w:val="clear" w:color="auto" w:fill="FFFFFF"/>
        <w:spacing w:after="36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pt-BR"/>
        </w:rPr>
      </w:pPr>
      <w:r w:rsidRPr="000D0857">
        <w:rPr>
          <w:rFonts w:ascii="roboto" w:eastAsia="Times New Roman" w:hAnsi="roboto" w:cs="Arial"/>
          <w:color w:val="000000"/>
          <w:sz w:val="24"/>
          <w:szCs w:val="24"/>
          <w:lang w:eastAsia="pt-BR"/>
        </w:rPr>
        <w:t>A semana que antecede a data de início das aulas é dedicada aos diretores, coordenadores e professores, quando acontecerá o planejamento das atividades referentes ao ano escolar 2019. Já os administrativos terão o início do mês de fevereiro para deixar o ambiente pronto para receber os alunos matriculados deste ano.</w:t>
      </w:r>
    </w:p>
    <w:p w:rsidR="000D0857" w:rsidRPr="000D0857" w:rsidRDefault="000D0857" w:rsidP="000D0857">
      <w:pPr>
        <w:shd w:val="clear" w:color="auto" w:fill="FFFFFF"/>
        <w:spacing w:after="36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pt-BR"/>
        </w:rPr>
      </w:pPr>
      <w:r w:rsidRPr="000D0857">
        <w:rPr>
          <w:rFonts w:ascii="roboto" w:eastAsia="Times New Roman" w:hAnsi="roboto" w:cs="Arial"/>
          <w:b/>
          <w:bCs/>
          <w:color w:val="403F4C"/>
          <w:sz w:val="24"/>
          <w:szCs w:val="24"/>
          <w:lang w:eastAsia="pt-BR"/>
        </w:rPr>
        <w:t>Oficialmente no dia 18 de fevereiro será a abertura do ano letivos nas duas escolas da rede municipal de ensino com a entrega de kits escolares e uniformes para todos os alunos.</w:t>
      </w:r>
    </w:p>
    <w:p w:rsidR="000D0857" w:rsidRDefault="000D0857">
      <w:bookmarkStart w:id="0" w:name="_GoBack"/>
      <w:bookmarkEnd w:id="0"/>
    </w:p>
    <w:sectPr w:rsidR="000D0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57"/>
    <w:rsid w:val="000D0857"/>
    <w:rsid w:val="005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0E0A-FFDB-460E-A85F-F45CA203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2019-02-01T11:48:00Z</dcterms:created>
  <dcterms:modified xsi:type="dcterms:W3CDTF">2019-02-01T11:49:00Z</dcterms:modified>
</cp:coreProperties>
</file>